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F4099A">
        <w:trPr>
          <w:trHeight w:val="972"/>
        </w:trPr>
        <w:tc>
          <w:tcPr>
            <w:tcW w:w="3598" w:type="dxa"/>
            <w:shd w:val="clear" w:color="auto" w:fill="auto"/>
          </w:tcPr>
          <w:p w:rsidR="00F4099A" w:rsidRDefault="00214D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TRƯỜNG THPT TRIỆU SƠN 4</w:t>
            </w:r>
          </w:p>
          <w:p w:rsidR="00F4099A" w:rsidRDefault="00214DE1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40640</wp:posOffset>
                      </wp:positionV>
                      <wp:extent cx="165735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573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y;margin-left:18.1pt;margin-top:3.2pt;height:0pt;width:130.5pt;z-index:251659264;mso-width-relative:page;mso-height-relative:page;" filled="f" stroked="t" coordsize="21600,21600" o:gfxdata="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ro4wnSAAAABgEAAA8AAAAAAAAAAQAgAAAAIgAAAGRycy9kb3ducmV2LnhtbFBLAQIU&#10;ABQAAAAIAIdO4kDwyui2+QEAAAQEAAAOAAAAAAAAAAEAIAAAACEBAABkcnMvZTJvRG9jLnhtbFBL&#10;BQYAAAAABgAGAFkBAACM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F4099A" w:rsidRDefault="00214DE1">
            <w:pPr>
              <w:ind w:lef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ĐÁP ÁN ĐỀ KSCL LỚP 12 LẦN 2.</w:t>
            </w:r>
          </w:p>
          <w:p w:rsidR="00F4099A" w:rsidRDefault="00214DE1">
            <w:pPr>
              <w:ind w:lef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Năm học: 2020 – 2021</w:t>
            </w:r>
          </w:p>
          <w:p w:rsidR="00F4099A" w:rsidRDefault="00214DE1">
            <w:pPr>
              <w:ind w:lef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Môn: Sinh</w:t>
            </w:r>
          </w:p>
        </w:tc>
      </w:tr>
    </w:tbl>
    <w:p w:rsidR="00F4099A" w:rsidRDefault="00F4099A">
      <w:pPr>
        <w:rPr>
          <w:vanish/>
        </w:rPr>
      </w:pPr>
    </w:p>
    <w:p w:rsidR="00F4099A" w:rsidRDefault="00F4099A">
      <w:pPr>
        <w:spacing w:line="276" w:lineRule="auto"/>
        <w:jc w:val="both"/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F4099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CÂU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125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99A" w:rsidRDefault="00214DE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126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99A" w:rsidRDefault="00214DE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127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99A" w:rsidRDefault="00214DE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128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7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953674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674" w:rsidRDefault="0095367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674" w:rsidRDefault="0095367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674" w:rsidRDefault="00953674" w:rsidP="006D69FB">
            <w:pPr>
              <w:jc w:val="center"/>
              <w:rPr>
                <w:rFonts w:eastAsia="Times New Roman"/>
              </w:rPr>
            </w:pPr>
            <w:bookmarkStart w:id="0" w:name="_GoBack"/>
            <w:bookmarkEnd w:id="0"/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674" w:rsidRDefault="0095367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674" w:rsidRDefault="00953674">
            <w:pPr>
              <w:jc w:val="center"/>
            </w:pPr>
            <w:r>
              <w:t>B</w:t>
            </w:r>
          </w:p>
        </w:tc>
      </w:tr>
      <w:tr w:rsidR="00953674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674" w:rsidRDefault="0095367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674" w:rsidRDefault="0095367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674" w:rsidRDefault="00953674" w:rsidP="006D69F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674" w:rsidRDefault="0095367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674" w:rsidRDefault="00953674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7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C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A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D</w:t>
            </w:r>
          </w:p>
        </w:tc>
      </w:tr>
      <w:tr w:rsidR="00F4099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9A" w:rsidRDefault="00214D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99A" w:rsidRDefault="00214DE1">
            <w:pPr>
              <w:jc w:val="center"/>
            </w:pPr>
            <w:r>
              <w:t>B</w:t>
            </w:r>
          </w:p>
        </w:tc>
      </w:tr>
    </w:tbl>
    <w:p w:rsidR="002C6A60" w:rsidRDefault="002C6A60">
      <w:pPr>
        <w:contextualSpacing/>
        <w:rPr>
          <w:b/>
          <w:bCs/>
          <w:szCs w:val="26"/>
        </w:rPr>
      </w:pPr>
    </w:p>
    <w:p w:rsidR="002C6A60" w:rsidRDefault="002C6A60">
      <w:pPr>
        <w:contextualSpacing/>
        <w:rPr>
          <w:b/>
          <w:bCs/>
          <w:szCs w:val="26"/>
        </w:rPr>
      </w:pPr>
    </w:p>
    <w:p w:rsidR="002C6A60" w:rsidRDefault="002C6A60">
      <w:pPr>
        <w:contextualSpacing/>
        <w:rPr>
          <w:b/>
          <w:bCs/>
          <w:szCs w:val="26"/>
        </w:rPr>
      </w:pPr>
    </w:p>
    <w:p w:rsidR="00F4099A" w:rsidRDefault="00214DE1">
      <w:pPr>
        <w:contextualSpacing/>
        <w:rPr>
          <w:szCs w:val="26"/>
        </w:rPr>
      </w:pPr>
      <w:r>
        <w:rPr>
          <w:b/>
          <w:bCs/>
          <w:szCs w:val="26"/>
        </w:rPr>
        <w:lastRenderedPageBreak/>
        <w:t>Câu 39 :Giải chi tiết: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Ta thấy bố mẹ bình thường (1,2) sinh ra con gái bị bệnh P (6) → gen gây bệnh là gen lặn nằm trên NST thường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Gen gây bệnh M nằm trên NST X không có alen tương ứng trên Y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Quy ước gen A, B bình thường; a – bị bệnh P; b- bị bệnh 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944"/>
        <w:gridCol w:w="944"/>
        <w:gridCol w:w="1013"/>
        <w:gridCol w:w="1741"/>
        <w:gridCol w:w="817"/>
        <w:gridCol w:w="1071"/>
        <w:gridCol w:w="920"/>
      </w:tblGrid>
      <w:tr w:rsidR="00F4099A">
        <w:tc>
          <w:tcPr>
            <w:tcW w:w="62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8</w:t>
            </w:r>
          </w:p>
        </w:tc>
      </w:tr>
      <w:tr w:rsidR="00F4099A">
        <w:tc>
          <w:tcPr>
            <w:tcW w:w="62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9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pt;height:15.9pt" o:ole="">
                  <v:imagedata r:id="rId7" o:title=""/>
                </v:shape>
                <o:OLEObject Type="Embed" ProgID="Equation.DSMT4" ShapeID="_x0000_i1025" DrawAspect="Content" ObjectID="_1677326061" r:id="rId8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800" w:dyaOrig="320">
                <v:shape id="_x0000_i1026" type="#_x0000_t75" style="width:40.2pt;height:15.9pt" o:ole="">
                  <v:imagedata r:id="rId9" o:title=""/>
                </v:shape>
                <o:OLEObject Type="Embed" ProgID="Equation.DSMT4" ShapeID="_x0000_i1026" DrawAspect="Content" ObjectID="_1677326062" r:id="rId10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660" w:dyaOrig="220">
                <v:shape id="_x0000_i1027" type="#_x0000_t75" style="width:33.2pt;height:11.2pt" o:ole="">
                  <v:imagedata r:id="rId11" o:title=""/>
                </v:shape>
                <o:OLEObject Type="Embed" ProgID="Equation.DSMT4" ShapeID="_x0000_i1027" DrawAspect="Content" ObjectID="_1677326063" r:id="rId12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780" w:dyaOrig="320">
                <v:shape id="_x0000_i1028" type="#_x0000_t75" style="width:38.8pt;height:15.9pt" o:ole="">
                  <v:imagedata r:id="rId13" o:title=""/>
                </v:shape>
                <o:OLEObject Type="Embed" ProgID="Equation.DSMT4" ShapeID="_x0000_i1028" DrawAspect="Content" ObjectID="_1677326064" r:id="rId14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14"/>
                <w:szCs w:val="26"/>
              </w:rPr>
              <w:object w:dxaOrig="1680" w:dyaOrig="400">
                <v:shape id="_x0000_i1029" type="#_x0000_t75" style="width:84.15pt;height:20.1pt" o:ole="">
                  <v:imagedata r:id="rId15" o:title=""/>
                </v:shape>
                <o:OLEObject Type="Embed" ProgID="Equation.DSMT4" ShapeID="_x0000_i1029" DrawAspect="Content" ObjectID="_1677326065" r:id="rId16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660" w:dyaOrig="220">
                <v:shape id="_x0000_i1030" type="#_x0000_t75" style="width:33.2pt;height:11.2pt" o:ole="">
                  <v:imagedata r:id="rId17" o:title=""/>
                </v:shape>
                <o:OLEObject Type="Embed" ProgID="Equation.DSMT4" ShapeID="_x0000_i1030" DrawAspect="Content" ObjectID="_1677326066" r:id="rId18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940" w:dyaOrig="320">
                <v:shape id="_x0000_i1031" type="#_x0000_t75" style="width:47.2pt;height:15.9pt" o:ole="">
                  <v:imagedata r:id="rId19" o:title=""/>
                </v:shape>
                <o:OLEObject Type="Embed" ProgID="Equation.DSMT4" ShapeID="_x0000_i1031" DrawAspect="Content" ObjectID="_1677326067" r:id="rId20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780" w:dyaOrig="320">
                <v:shape id="_x0000_i1032" type="#_x0000_t75" style="width:38.8pt;height:15.9pt" o:ole="">
                  <v:imagedata r:id="rId21" o:title=""/>
                </v:shape>
                <o:OLEObject Type="Embed" ProgID="Equation.DSMT4" ShapeID="_x0000_i1032" DrawAspect="Content" ObjectID="_1677326068" r:id="rId22"/>
              </w:object>
            </w:r>
            <w:r>
              <w:rPr>
                <w:szCs w:val="26"/>
              </w:rPr>
              <w:t xml:space="preserve"> </w:t>
            </w:r>
          </w:p>
        </w:tc>
      </w:tr>
      <w:tr w:rsidR="00F4099A">
        <w:tc>
          <w:tcPr>
            <w:tcW w:w="62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14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F4099A" w:rsidRDefault="00F4099A">
            <w:pPr>
              <w:spacing w:before="80" w:after="80"/>
              <w:contextualSpacing/>
              <w:jc w:val="center"/>
              <w:rPr>
                <w:szCs w:val="26"/>
              </w:rPr>
            </w:pPr>
          </w:p>
        </w:tc>
      </w:tr>
      <w:tr w:rsidR="00F4099A">
        <w:tc>
          <w:tcPr>
            <w:tcW w:w="62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900" w:dyaOrig="320">
                <v:shape id="_x0000_i1033" type="#_x0000_t75" style="width:44.9pt;height:15.9pt" o:ole="">
                  <v:imagedata r:id="rId23" o:title=""/>
                </v:shape>
                <o:OLEObject Type="Embed" ProgID="Equation.DSMT4" ShapeID="_x0000_i1033" DrawAspect="Content" ObjectID="_1677326069" r:id="rId24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800" w:dyaOrig="320">
                <v:shape id="_x0000_i1034" type="#_x0000_t75" style="width:40.2pt;height:15.9pt" o:ole="">
                  <v:imagedata r:id="rId25" o:title=""/>
                </v:shape>
                <o:OLEObject Type="Embed" ProgID="Equation.DSMT4" ShapeID="_x0000_i1034" DrawAspect="Content" ObjectID="_1677326070" r:id="rId26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800" w:dyaOrig="320">
                <v:shape id="_x0000_i1035" type="#_x0000_t75" style="width:40.2pt;height:15.9pt" o:ole="">
                  <v:imagedata r:id="rId27" o:title=""/>
                </v:shape>
                <o:OLEObject Type="Embed" ProgID="Equation.DSMT4" ShapeID="_x0000_i1035" DrawAspect="Content" ObjectID="_1677326071" r:id="rId28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F4099A" w:rsidRDefault="00214DE1">
            <w:pPr>
              <w:spacing w:before="80" w:after="80"/>
              <w:contextualSpacing/>
              <w:jc w:val="center"/>
              <w:rPr>
                <w:szCs w:val="26"/>
              </w:rPr>
            </w:pPr>
            <w:r>
              <w:rPr>
                <w:position w:val="-6"/>
                <w:szCs w:val="26"/>
              </w:rPr>
              <w:object w:dxaOrig="880" w:dyaOrig="320">
                <v:shape id="_x0000_i1036" type="#_x0000_t75" style="width:43.95pt;height:15.9pt" o:ole="">
                  <v:imagedata r:id="rId29" o:title=""/>
                </v:shape>
                <o:OLEObject Type="Embed" ProgID="Equation.DSMT4" ShapeID="_x0000_i1036" DrawAspect="Content" ObjectID="_1677326072" r:id="rId30"/>
              </w:objec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1021" w:type="pct"/>
            <w:shd w:val="clear" w:color="auto" w:fill="auto"/>
            <w:vAlign w:val="center"/>
          </w:tcPr>
          <w:p w:rsidR="00F4099A" w:rsidRDefault="00F4099A">
            <w:pPr>
              <w:spacing w:before="80" w:after="80"/>
              <w:contextualSpacing/>
              <w:jc w:val="center"/>
              <w:rPr>
                <w:szCs w:val="2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F4099A" w:rsidRDefault="00F4099A">
            <w:pPr>
              <w:spacing w:before="80" w:after="80"/>
              <w:contextualSpacing/>
              <w:jc w:val="center"/>
              <w:rPr>
                <w:szCs w:val="2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:rsidR="00F4099A" w:rsidRDefault="00F4099A">
            <w:pPr>
              <w:spacing w:before="80" w:after="80"/>
              <w:contextualSpacing/>
              <w:jc w:val="center"/>
              <w:rPr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F4099A" w:rsidRDefault="00F4099A">
            <w:pPr>
              <w:spacing w:before="80" w:after="80"/>
              <w:contextualSpacing/>
              <w:jc w:val="center"/>
              <w:rPr>
                <w:szCs w:val="26"/>
              </w:rPr>
            </w:pPr>
          </w:p>
        </w:tc>
      </w:tr>
    </w:tbl>
    <w:p w:rsidR="00F4099A" w:rsidRDefault="00F4099A">
      <w:pPr>
        <w:contextualSpacing/>
        <w:rPr>
          <w:szCs w:val="26"/>
        </w:rPr>
      </w:pPr>
    </w:p>
    <w:p w:rsidR="00F4099A" w:rsidRDefault="00214DE1">
      <w:pPr>
        <w:contextualSpacing/>
        <w:rPr>
          <w:szCs w:val="26"/>
        </w:rPr>
      </w:pPr>
      <w:r>
        <w:rPr>
          <w:b/>
          <w:bCs/>
          <w:szCs w:val="26"/>
        </w:rPr>
        <w:t>I đúng</w:t>
      </w:r>
    </w:p>
    <w:p w:rsidR="00F4099A" w:rsidRDefault="00214DE1">
      <w:pPr>
        <w:contextualSpacing/>
        <w:rPr>
          <w:szCs w:val="26"/>
        </w:rPr>
      </w:pPr>
      <w:r>
        <w:rPr>
          <w:b/>
          <w:bCs/>
          <w:szCs w:val="26"/>
        </w:rPr>
        <w:t>II đúng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-  Các cặp bố mẹ bình thường có con bị bệnh P → có kiểu gen Aa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-  Những người mẹ bình thường có con bị bệnh M đều có kiểu gen  X</w:t>
      </w:r>
      <w:r>
        <w:rPr>
          <w:szCs w:val="26"/>
          <w:vertAlign w:val="superscript"/>
        </w:rPr>
        <w:t>B</w:t>
      </w:r>
      <w:r>
        <w:rPr>
          <w:szCs w:val="26"/>
        </w:rPr>
        <w:t>X</w:t>
      </w:r>
      <w:r>
        <w:rPr>
          <w:szCs w:val="26"/>
          <w:vertAlign w:val="superscript"/>
        </w:rPr>
        <w:t>b</w:t>
      </w:r>
    </w:p>
    <w:p w:rsidR="00F4099A" w:rsidRDefault="00214DE1">
      <w:pPr>
        <w:contextualSpacing/>
        <w:rPr>
          <w:szCs w:val="26"/>
        </w:rPr>
      </w:pPr>
      <w:r>
        <w:rPr>
          <w:b/>
          <w:bCs/>
          <w:szCs w:val="26"/>
        </w:rPr>
        <w:t>III sai</w:t>
      </w:r>
      <w:r>
        <w:rPr>
          <w:szCs w:val="26"/>
        </w:rPr>
        <w:t>.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Người 13 có bố mẹ (7) × (8) : AaX</w:t>
      </w:r>
      <w:r>
        <w:rPr>
          <w:szCs w:val="26"/>
          <w:vertAlign w:val="superscript"/>
        </w:rPr>
        <w:t>B</w:t>
      </w:r>
      <w:r>
        <w:rPr>
          <w:szCs w:val="26"/>
        </w:rPr>
        <w:t>X</w:t>
      </w:r>
      <w:r>
        <w:rPr>
          <w:szCs w:val="26"/>
          <w:vertAlign w:val="superscript"/>
        </w:rPr>
        <w:t>b</w:t>
      </w:r>
      <w:r>
        <w:rPr>
          <w:szCs w:val="26"/>
        </w:rPr>
        <w:t> × AaX</w:t>
      </w:r>
      <w:r>
        <w:rPr>
          <w:szCs w:val="26"/>
          <w:vertAlign w:val="superscript"/>
        </w:rPr>
        <w:t>b</w:t>
      </w:r>
      <w:r>
        <w:rPr>
          <w:szCs w:val="26"/>
        </w:rPr>
        <w:t>Y ↔người (13) có kiểu gen (1AA:2Aa)X</w:t>
      </w:r>
      <w:r>
        <w:rPr>
          <w:szCs w:val="26"/>
          <w:vertAlign w:val="superscript"/>
        </w:rPr>
        <w:t>B</w:t>
      </w:r>
      <w:r>
        <w:rPr>
          <w:szCs w:val="26"/>
        </w:rPr>
        <w:t>Y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Người 14 có bố mẹ (9) × (10) : aaX</w:t>
      </w:r>
      <w:r>
        <w:rPr>
          <w:szCs w:val="26"/>
          <w:vertAlign w:val="superscript"/>
        </w:rPr>
        <w:t>B</w:t>
      </w:r>
      <w:r>
        <w:rPr>
          <w:szCs w:val="26"/>
        </w:rPr>
        <w:t>X</w:t>
      </w:r>
      <w:r>
        <w:rPr>
          <w:szCs w:val="26"/>
          <w:vertAlign w:val="superscript"/>
        </w:rPr>
        <w:t>b</w:t>
      </w:r>
      <w:r>
        <w:rPr>
          <w:szCs w:val="26"/>
        </w:rPr>
        <w:t> × AaX</w:t>
      </w:r>
      <w:r>
        <w:rPr>
          <w:szCs w:val="26"/>
          <w:vertAlign w:val="superscript"/>
        </w:rPr>
        <w:t>B</w:t>
      </w:r>
      <w:r>
        <w:rPr>
          <w:szCs w:val="26"/>
        </w:rPr>
        <w:t>Y → người (14) có kiểu gen Aa(X</w:t>
      </w:r>
      <w:r>
        <w:rPr>
          <w:szCs w:val="26"/>
          <w:vertAlign w:val="superscript"/>
        </w:rPr>
        <w:t>B</w:t>
      </w:r>
      <w:r>
        <w:rPr>
          <w:szCs w:val="26"/>
        </w:rPr>
        <w:t>X</w:t>
      </w:r>
      <w:r>
        <w:rPr>
          <w:szCs w:val="26"/>
          <w:vertAlign w:val="superscript"/>
        </w:rPr>
        <w:t>B</w:t>
      </w:r>
      <w:r>
        <w:rPr>
          <w:szCs w:val="26"/>
        </w:rPr>
        <w:t>:X</w:t>
      </w:r>
      <w:r>
        <w:rPr>
          <w:szCs w:val="26"/>
          <w:vertAlign w:val="superscript"/>
        </w:rPr>
        <w:t>B</w:t>
      </w:r>
      <w:r>
        <w:rPr>
          <w:szCs w:val="26"/>
        </w:rPr>
        <w:t>X</w:t>
      </w:r>
      <w:r>
        <w:rPr>
          <w:szCs w:val="26"/>
          <w:vertAlign w:val="superscript"/>
        </w:rPr>
        <w:t>b</w:t>
      </w:r>
      <w:r>
        <w:rPr>
          <w:szCs w:val="26"/>
        </w:rPr>
        <w:t>)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Xs họ sinh  đứa đầu lòng bị bệnh P: (1AA:2Aa)Aa ↔ (2A:1a)(1A:1a) →1/6</w:t>
      </w:r>
    </w:p>
    <w:p w:rsidR="00F4099A" w:rsidRDefault="00214DE1">
      <w:pPr>
        <w:contextualSpacing/>
        <w:rPr>
          <w:szCs w:val="26"/>
        </w:rPr>
      </w:pPr>
      <w:r>
        <w:rPr>
          <w:szCs w:val="26"/>
        </w:rPr>
        <w:t>Xs họ sinh  đứa đầu lòng là con trai bị bệnh P là 1/12</w:t>
      </w:r>
    </w:p>
    <w:p w:rsidR="00F4099A" w:rsidRDefault="00214DE1">
      <w:pPr>
        <w:contextualSpacing/>
        <w:rPr>
          <w:szCs w:val="26"/>
        </w:rPr>
      </w:pPr>
      <w:r>
        <w:rPr>
          <w:b/>
          <w:bCs/>
          <w:szCs w:val="26"/>
        </w:rPr>
        <w:t>IV đúng</w:t>
      </w:r>
    </w:p>
    <w:p w:rsidR="00F4099A" w:rsidRDefault="00214DE1">
      <w:pPr>
        <w:contextualSpacing/>
        <w:rPr>
          <w:szCs w:val="26"/>
        </w:rPr>
      </w:pPr>
      <w:r>
        <w:rPr>
          <w:b/>
          <w:bCs/>
          <w:szCs w:val="26"/>
        </w:rPr>
        <w:t>Chọn D</w:t>
      </w:r>
    </w:p>
    <w:p w:rsidR="00F4099A" w:rsidRDefault="00214DE1">
      <w:pPr>
        <w:tabs>
          <w:tab w:val="left" w:pos="181"/>
          <w:tab w:val="left" w:pos="2699"/>
          <w:tab w:val="left" w:pos="5221"/>
          <w:tab w:val="left" w:pos="7739"/>
        </w:tabs>
        <w:spacing w:before="48" w:after="48"/>
        <w:rPr>
          <w:b/>
          <w:color w:val="000000"/>
          <w:szCs w:val="24"/>
          <w:lang w:val="vi-VN"/>
        </w:rPr>
      </w:pPr>
      <w:r>
        <w:rPr>
          <w:b/>
          <w:color w:val="000000"/>
          <w:szCs w:val="24"/>
          <w:lang w:val="vi-VN"/>
        </w:rPr>
        <w:t>Câu 40. Chọn đáp án D</w:t>
      </w:r>
    </w:p>
    <w:p w:rsidR="00F4099A" w:rsidRDefault="00214DE1">
      <w:pPr>
        <w:tabs>
          <w:tab w:val="left" w:pos="181"/>
          <w:tab w:val="left" w:pos="2699"/>
          <w:tab w:val="left" w:pos="5221"/>
          <w:tab w:val="left" w:pos="7739"/>
        </w:tabs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>Có 4 phát biểu đúng. Giải thích:</w:t>
      </w:r>
    </w:p>
    <w:p w:rsidR="00F4099A" w:rsidRDefault="00214DE1">
      <w:pPr>
        <w:numPr>
          <w:ilvl w:val="0"/>
          <w:numId w:val="1"/>
        </w:numPr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 xml:space="preserve">I đúng vì người số 7 đã nhận alen bị bệnh P từ người số 3. Người số 3 có kiểu gen  hoặc </w:t>
      </w:r>
      <w:r>
        <w:rPr>
          <w:color w:val="000000"/>
          <w:position w:val="-4"/>
          <w:szCs w:val="24"/>
          <w:lang w:val="vi-VN"/>
        </w:rPr>
        <w:object w:dxaOrig="780" w:dyaOrig="300">
          <v:shape id="_x0000_i1037" type="#_x0000_t75" style="width:38.8pt;height:14.95pt" o:ole="">
            <v:imagedata r:id="rId31" o:title=""/>
          </v:shape>
          <o:OLEObject Type="Embed" ProgID="Equation.DSMT4" ShapeID="_x0000_i1037" DrawAspect="Content" ObjectID="_1677326073" r:id="rId32"/>
        </w:object>
      </w:r>
      <w:r>
        <w:rPr>
          <w:color w:val="000000"/>
          <w:szCs w:val="24"/>
          <w:lang w:val="vi-VN"/>
        </w:rPr>
        <w:t>.</w:t>
      </w:r>
    </w:p>
    <w:p w:rsidR="00F4099A" w:rsidRDefault="00214DE1">
      <w:pPr>
        <w:numPr>
          <w:ilvl w:val="0"/>
          <w:numId w:val="1"/>
        </w:numPr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 xml:space="preserve">II đúng vì người số 5 nhận giao tử </w:t>
      </w:r>
      <w:r>
        <w:rPr>
          <w:color w:val="000000"/>
          <w:position w:val="-4"/>
          <w:szCs w:val="24"/>
          <w:lang w:val="vi-VN"/>
        </w:rPr>
        <w:object w:dxaOrig="440" w:dyaOrig="300">
          <v:shape id="_x0000_i1038" type="#_x0000_t75" style="width:21.95pt;height:14.95pt" o:ole="">
            <v:imagedata r:id="rId33" o:title=""/>
          </v:shape>
          <o:OLEObject Type="Embed" ProgID="Equation.DSMT4" ShapeID="_x0000_i1038" DrawAspect="Content" ObjectID="_1677326074" r:id="rId34"/>
        </w:object>
      </w:r>
      <w:r>
        <w:rPr>
          <w:color w:val="000000"/>
          <w:szCs w:val="24"/>
          <w:lang w:val="vi-VN"/>
        </w:rPr>
        <w:t xml:space="preserve">từ người số 2. Người số 8 bị bệnh P nên có kiểu gen </w:t>
      </w:r>
      <w:r>
        <w:rPr>
          <w:color w:val="000000"/>
          <w:position w:val="-4"/>
          <w:szCs w:val="24"/>
          <w:lang w:val="vi-VN"/>
        </w:rPr>
        <w:object w:dxaOrig="600" w:dyaOrig="300">
          <v:shape id="_x0000_i1039" type="#_x0000_t75" style="width:29.9pt;height:14.95pt" o:ole="">
            <v:imagedata r:id="rId35" o:title=""/>
          </v:shape>
          <o:OLEObject Type="Embed" ProgID="Equation.DSMT4" ShapeID="_x0000_i1039" DrawAspect="Content" ObjectID="_1677326075" r:id="rId36"/>
        </w:object>
      </w:r>
      <w:r>
        <w:rPr>
          <w:color w:val="000000"/>
          <w:szCs w:val="24"/>
          <w:lang w:val="vi-VN"/>
        </w:rPr>
        <w:t xml:space="preserve">( vì vậy đã nhận giao tử </w:t>
      </w:r>
      <w:r>
        <w:rPr>
          <w:color w:val="000000"/>
          <w:position w:val="-4"/>
          <w:szCs w:val="24"/>
          <w:lang w:val="vi-VN"/>
        </w:rPr>
        <w:object w:dxaOrig="420" w:dyaOrig="300">
          <v:shape id="_x0000_i1040" type="#_x0000_t75" style="width:21.05pt;height:14.95pt" o:ole="">
            <v:imagedata r:id="rId37" o:title=""/>
          </v:shape>
          <o:OLEObject Type="Embed" ProgID="Equation.DSMT4" ShapeID="_x0000_i1040" DrawAspect="Content" ObjectID="_1677326076" r:id="rId38"/>
        </w:object>
      </w:r>
      <w:r>
        <w:rPr>
          <w:color w:val="000000"/>
          <w:szCs w:val="24"/>
          <w:lang w:val="vi-VN"/>
        </w:rPr>
        <w:t xml:space="preserve"> từ người số 5) </w:t>
      </w:r>
      <w:r>
        <w:rPr>
          <w:color w:val="000000"/>
          <w:szCs w:val="24"/>
          <w:lang w:val="vi-VN"/>
        </w:rPr>
        <w:sym w:font="Symbol" w:char="F0AE"/>
      </w:r>
      <w:r>
        <w:rPr>
          <w:color w:val="000000"/>
          <w:szCs w:val="24"/>
          <w:lang w:val="vi-VN"/>
        </w:rPr>
        <w:t xml:space="preserve"> Kiểu gen của người số 5 là </w:t>
      </w:r>
      <w:r>
        <w:rPr>
          <w:color w:val="000000"/>
          <w:position w:val="-4"/>
          <w:szCs w:val="24"/>
          <w:lang w:val="vi-VN"/>
        </w:rPr>
        <w:object w:dxaOrig="780" w:dyaOrig="300">
          <v:shape id="_x0000_i1041" type="#_x0000_t75" style="width:38.8pt;height:14.95pt" o:ole="">
            <v:imagedata r:id="rId31" o:title=""/>
          </v:shape>
          <o:OLEObject Type="Embed" ProgID="Equation.DSMT4" ShapeID="_x0000_i1041" DrawAspect="Content" ObjectID="_1677326077" r:id="rId39"/>
        </w:object>
      </w:r>
      <w:r>
        <w:rPr>
          <w:color w:val="000000"/>
          <w:szCs w:val="24"/>
          <w:lang w:val="vi-VN"/>
        </w:rPr>
        <w:t>.</w:t>
      </w:r>
    </w:p>
    <w:p w:rsidR="00F4099A" w:rsidRDefault="00214DE1">
      <w:pPr>
        <w:numPr>
          <w:ilvl w:val="0"/>
          <w:numId w:val="1"/>
        </w:numPr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>III đúng vì chỉ khi xác định được kiểu gen của 5 người nam và người nữ số 5.</w:t>
      </w:r>
    </w:p>
    <w:p w:rsidR="00F4099A" w:rsidRDefault="00214DE1">
      <w:pPr>
        <w:numPr>
          <w:ilvl w:val="1"/>
          <w:numId w:val="1"/>
        </w:numPr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>Gen nằm trên NST X nên cả 5 người nam đều biết được kiểu gen.</w:t>
      </w:r>
    </w:p>
    <w:p w:rsidR="00F4099A" w:rsidRDefault="00214DE1">
      <w:pPr>
        <w:numPr>
          <w:ilvl w:val="1"/>
          <w:numId w:val="1"/>
        </w:numPr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>Trong số các người nữ, biết được kiểu gen của người số 5.</w:t>
      </w:r>
    </w:p>
    <w:p w:rsidR="00F4099A" w:rsidRDefault="00214DE1">
      <w:pPr>
        <w:numPr>
          <w:ilvl w:val="1"/>
          <w:numId w:val="1"/>
        </w:numPr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 xml:space="preserve">Người số 3 mang alen quy định bệnh B ( vì sinh con số 7 bị bệnh P) nhưng chưa thể khẳng định kiểu gen của người số 3. Nếu bài toán cho biết không có hoán vị gen thì người số 3 có kiểu gen </w:t>
      </w:r>
      <w:r>
        <w:rPr>
          <w:color w:val="000000"/>
          <w:position w:val="-4"/>
          <w:szCs w:val="24"/>
          <w:lang w:val="vi-VN"/>
        </w:rPr>
        <w:object w:dxaOrig="800" w:dyaOrig="300">
          <v:shape id="_x0000_i1042" type="#_x0000_t75" style="width:40.2pt;height:14.95pt" o:ole="">
            <v:imagedata r:id="rId40" o:title=""/>
          </v:shape>
          <o:OLEObject Type="Embed" ProgID="Equation.DSMT4" ShapeID="_x0000_i1042" DrawAspect="Content" ObjectID="_1677326078" r:id="rId41"/>
        </w:object>
      </w:r>
      <w:r>
        <w:rPr>
          <w:color w:val="000000"/>
          <w:szCs w:val="24"/>
          <w:lang w:val="vi-VN"/>
        </w:rPr>
        <w:t xml:space="preserve"> vì người số 3 sinh ra 2 con trai, trong đó số 6 không bị bệnh nên đã nhận  từ người số 3. Tuy nhiên, người số 6 này có thể đã nhận giao tử từ người số 3 thông qua quá trình hoán vị gen. Do đó, chưa thể biết chính xác kiểu gen của người số 3</w:t>
      </w:r>
    </w:p>
    <w:p w:rsidR="00F4099A" w:rsidRDefault="00214DE1">
      <w:pPr>
        <w:numPr>
          <w:ilvl w:val="0"/>
          <w:numId w:val="1"/>
        </w:numPr>
        <w:spacing w:before="48" w:after="48"/>
        <w:rPr>
          <w:color w:val="000000"/>
          <w:szCs w:val="24"/>
          <w:lang w:val="vi-VN"/>
        </w:rPr>
      </w:pPr>
      <w:r>
        <w:rPr>
          <w:color w:val="000000"/>
          <w:szCs w:val="24"/>
          <w:lang w:val="vi-VN"/>
        </w:rPr>
        <w:t xml:space="preserve">IV đúng vì người số 5 có kiểu gen </w:t>
      </w:r>
      <w:r>
        <w:rPr>
          <w:color w:val="000000"/>
          <w:position w:val="-4"/>
          <w:szCs w:val="24"/>
          <w:lang w:val="vi-VN"/>
        </w:rPr>
        <w:object w:dxaOrig="780" w:dyaOrig="300">
          <v:shape id="_x0000_i1043" type="#_x0000_t75" style="width:38.8pt;height:14.95pt" o:ole="">
            <v:imagedata r:id="rId31" o:title=""/>
          </v:shape>
          <o:OLEObject Type="Embed" ProgID="Equation.DSMT4" ShapeID="_x0000_i1043" DrawAspect="Content" ObjectID="_1677326079" r:id="rId42"/>
        </w:object>
      </w:r>
      <w:r>
        <w:rPr>
          <w:color w:val="000000"/>
          <w:szCs w:val="24"/>
          <w:lang w:val="vi-VN"/>
        </w:rPr>
        <w:t xml:space="preserve">, nếu sinh con bị cả 2 bệnh thì chứng tỏ người số 5 đã tạo ra giao tử </w:t>
      </w:r>
      <w:r>
        <w:rPr>
          <w:color w:val="000000"/>
          <w:position w:val="-6"/>
          <w:szCs w:val="24"/>
          <w:lang w:val="vi-VN"/>
        </w:rPr>
        <w:object w:dxaOrig="700" w:dyaOrig="320">
          <v:shape id="_x0000_i1044" type="#_x0000_t75" style="width:35.05pt;height:15.9pt" o:ole="">
            <v:imagedata r:id="rId43" o:title=""/>
          </v:shape>
          <o:OLEObject Type="Embed" ProgID="Equation.DSMT4" ShapeID="_x0000_i1044" DrawAspect="Content" ObjectID="_1677326080" r:id="rId44"/>
        </w:object>
      </w:r>
      <w:r>
        <w:rPr>
          <w:color w:val="000000"/>
          <w:szCs w:val="24"/>
          <w:lang w:val="vi-VN"/>
        </w:rPr>
        <w:t xml:space="preserve"> đã có hoán vị gen.</w:t>
      </w:r>
    </w:p>
    <w:p w:rsidR="00F4099A" w:rsidRDefault="00F4099A">
      <w:pPr>
        <w:spacing w:before="48" w:after="48"/>
        <w:ind w:left="1440"/>
        <w:rPr>
          <w:color w:val="000000"/>
          <w:szCs w:val="24"/>
          <w:lang w:val="vi-VN"/>
        </w:rPr>
      </w:pPr>
    </w:p>
    <w:p w:rsidR="00F4099A" w:rsidRDefault="00F4099A">
      <w:pPr>
        <w:tabs>
          <w:tab w:val="left" w:pos="181"/>
          <w:tab w:val="left" w:pos="2699"/>
          <w:tab w:val="left" w:pos="5221"/>
          <w:tab w:val="left" w:pos="7739"/>
        </w:tabs>
        <w:spacing w:before="48" w:after="48"/>
        <w:rPr>
          <w:color w:val="000000"/>
          <w:szCs w:val="24"/>
          <w:lang w:val="vi-VN"/>
        </w:rPr>
      </w:pPr>
    </w:p>
    <w:p w:rsidR="00F4099A" w:rsidRDefault="00F4099A">
      <w:pPr>
        <w:contextualSpacing/>
      </w:pPr>
    </w:p>
    <w:sectPr w:rsidR="00F4099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1BD9"/>
    <w:multiLevelType w:val="multilevel"/>
    <w:tmpl w:val="0D231B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E42B8"/>
    <w:rsid w:val="00214DE1"/>
    <w:rsid w:val="002C6A60"/>
    <w:rsid w:val="00953674"/>
    <w:rsid w:val="00F4099A"/>
    <w:rsid w:val="09234E19"/>
    <w:rsid w:val="178B16BF"/>
    <w:rsid w:val="2CBD4FD9"/>
    <w:rsid w:val="49AE42B8"/>
    <w:rsid w:val="4FF838F0"/>
    <w:rsid w:val="52493A74"/>
    <w:rsid w:val="612B3033"/>
    <w:rsid w:val="6F3310E2"/>
    <w:rsid w:val="718C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Batang" w:hAnsi="Times New Roman" w:cs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sid w:val="002C6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A60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Batang" w:hAnsi="Times New Roman" w:cs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sid w:val="002C6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A60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683</Words>
  <Characters>2364</Characters>
  <Application>Microsoft Office Word</Application>
  <DocSecurity>0</DocSecurity>
  <Lines>19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E7270</dc:creator>
  <cp:lastModifiedBy>Admin</cp:lastModifiedBy>
  <cp:revision>3</cp:revision>
  <cp:lastPrinted>2021-03-14T02:34:00Z</cp:lastPrinted>
  <dcterms:created xsi:type="dcterms:W3CDTF">2021-03-09T01:38:00Z</dcterms:created>
  <dcterms:modified xsi:type="dcterms:W3CDTF">2021-03-15T08:07:00Z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